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83" w:rsidRDefault="00D678EE">
      <w:r w:rsidRPr="00010A4C">
        <w:rPr>
          <w:b/>
        </w:rPr>
        <w:t xml:space="preserve">RETNINGSLINJER FOR TILDELING AV TILSKUDD </w:t>
      </w:r>
      <w:r w:rsidR="00736C3F">
        <w:rPr>
          <w:b/>
        </w:rPr>
        <w:t xml:space="preserve">kr. 200 000 </w:t>
      </w:r>
      <w:r w:rsidRPr="00010A4C">
        <w:rPr>
          <w:b/>
        </w:rPr>
        <w:t>TIL BOLIGBYGGING I LYNGEN</w:t>
      </w:r>
      <w:r>
        <w:t>.</w:t>
      </w:r>
    </w:p>
    <w:p w:rsidR="00D678EE" w:rsidRDefault="00D678EE">
      <w:r>
        <w:t>Vedtatt i Lyngen kom</w:t>
      </w:r>
      <w:r w:rsidR="00736C3F">
        <w:t>munestyre 19</w:t>
      </w:r>
      <w:r w:rsidR="000E4563">
        <w:t>.12.2018, sak 117/18</w:t>
      </w:r>
    </w:p>
    <w:p w:rsidR="00D678EE" w:rsidRDefault="00D678EE">
      <w:bookmarkStart w:id="0" w:name="_GoBack"/>
      <w:bookmarkEnd w:id="0"/>
    </w:p>
    <w:p w:rsidR="00D678EE" w:rsidRDefault="00D678EE">
      <w:r w:rsidRPr="00D678EE">
        <w:rPr>
          <w:b/>
        </w:rPr>
        <w:t>Generelt</w:t>
      </w:r>
    </w:p>
    <w:p w:rsidR="00D678EE" w:rsidRDefault="00D678EE">
      <w:r>
        <w:t>Lyngen kommune ønsker med dette tilskuddet å stimulere til nybygging for å øke bosettingen i kommunen.</w:t>
      </w:r>
    </w:p>
    <w:p w:rsidR="00D678EE" w:rsidRDefault="00D678EE">
      <w:r w:rsidRPr="00D678EE">
        <w:rPr>
          <w:b/>
        </w:rPr>
        <w:t>Følgende retningslinjer gjelder</w:t>
      </w:r>
      <w:r>
        <w:t>:</w:t>
      </w:r>
    </w:p>
    <w:p w:rsidR="00D678EE" w:rsidRDefault="00D678EE" w:rsidP="00D678EE">
      <w:pPr>
        <w:pStyle w:val="Listeavsnitt"/>
        <w:numPr>
          <w:ilvl w:val="0"/>
          <w:numId w:val="1"/>
        </w:numPr>
      </w:pPr>
      <w:r>
        <w:t>Tilskuddet skal benyttes til bygging av helårsbolig, og gis uavhengig av tidligere etableringer i andre kommuner.</w:t>
      </w:r>
    </w:p>
    <w:p w:rsidR="00D678EE" w:rsidRDefault="00D678EE" w:rsidP="00D678EE">
      <w:pPr>
        <w:pStyle w:val="Listeavsnitt"/>
        <w:numPr>
          <w:ilvl w:val="0"/>
          <w:numId w:val="1"/>
        </w:numPr>
      </w:pPr>
      <w:r>
        <w:t>Tilskuddet gis uavhengig av boligens størrelse.</w:t>
      </w:r>
    </w:p>
    <w:p w:rsidR="004D5F13" w:rsidRDefault="0029397B" w:rsidP="00D678EE">
      <w:pPr>
        <w:pStyle w:val="Listeavsnitt"/>
        <w:numPr>
          <w:ilvl w:val="0"/>
          <w:numId w:val="1"/>
        </w:numPr>
      </w:pPr>
      <w:r>
        <w:t>By</w:t>
      </w:r>
      <w:r w:rsidR="004D5F13">
        <w:t>gges</w:t>
      </w:r>
      <w:r>
        <w:t xml:space="preserve"> boligen</w:t>
      </w:r>
      <w:r w:rsidR="004D5F13">
        <w:t xml:space="preserve"> med utleiemulighet, gis ytterligere tilskudd på 50.000,-.</w:t>
      </w:r>
    </w:p>
    <w:p w:rsidR="00D678EE" w:rsidRDefault="00D678EE" w:rsidP="00D678EE">
      <w:pPr>
        <w:pStyle w:val="Listeavsnitt"/>
        <w:numPr>
          <w:ilvl w:val="0"/>
          <w:numId w:val="1"/>
        </w:numPr>
      </w:pPr>
      <w:r>
        <w:t>Ordningen omfatter ikke øvrig påbygg, tilbygg eller renovering av allerede eksisterende bolig.</w:t>
      </w:r>
    </w:p>
    <w:p w:rsidR="00961FAD" w:rsidRDefault="00961FAD" w:rsidP="00D678EE">
      <w:pPr>
        <w:pStyle w:val="Listeavsnitt"/>
        <w:numPr>
          <w:ilvl w:val="0"/>
          <w:numId w:val="1"/>
        </w:numPr>
      </w:pPr>
      <w:r>
        <w:t>Søker skal være eier av boligen.</w:t>
      </w:r>
    </w:p>
    <w:p w:rsidR="00D678EE" w:rsidRDefault="00961FAD" w:rsidP="00D678EE">
      <w:pPr>
        <w:pStyle w:val="Listeavsnitt"/>
        <w:numPr>
          <w:ilvl w:val="0"/>
          <w:numId w:val="1"/>
        </w:numPr>
      </w:pPr>
      <w:r>
        <w:t>Søker</w:t>
      </w:r>
      <w:r w:rsidR="00D678EE">
        <w:t xml:space="preserve"> trenger ikke være bosatt i kommunen på søknadstidspunktet.</w:t>
      </w:r>
    </w:p>
    <w:p w:rsidR="004D5F13" w:rsidRDefault="004D5F13" w:rsidP="00D678EE">
      <w:pPr>
        <w:pStyle w:val="Listeavsnitt"/>
        <w:numPr>
          <w:ilvl w:val="0"/>
          <w:numId w:val="1"/>
        </w:numPr>
      </w:pPr>
      <w:r>
        <w:t>Barnefamilier og andre under etablering prioriteres.</w:t>
      </w:r>
    </w:p>
    <w:p w:rsidR="004511DD" w:rsidRDefault="004511DD" w:rsidP="00D678EE">
      <w:pPr>
        <w:pStyle w:val="Listeavsnitt"/>
        <w:numPr>
          <w:ilvl w:val="0"/>
          <w:numId w:val="1"/>
        </w:numPr>
      </w:pPr>
      <w:r>
        <w:t>Tilskuddet gis med pant i bolig og nedskrives med 20 % hvert år.</w:t>
      </w:r>
    </w:p>
    <w:p w:rsidR="00D678EE" w:rsidRDefault="00D678EE" w:rsidP="00D678EE">
      <w:pPr>
        <w:pStyle w:val="Listeavsnitt"/>
        <w:numPr>
          <w:ilvl w:val="0"/>
          <w:numId w:val="1"/>
        </w:numPr>
      </w:pPr>
      <w:r>
        <w:t>Den som mottar tilskuddet, må bosette seg</w:t>
      </w:r>
      <w:r w:rsidR="008A6CC4">
        <w:t xml:space="preserve"> </w:t>
      </w:r>
      <w:r>
        <w:t>i boligen o</w:t>
      </w:r>
      <w:r w:rsidR="00903D97">
        <w:t>g stå i folkeregisteret i Lyngen</w:t>
      </w:r>
      <w:r w:rsidR="000E4563">
        <w:t>.</w:t>
      </w:r>
    </w:p>
    <w:p w:rsidR="00D678EE" w:rsidRDefault="00D678EE" w:rsidP="00D678EE">
      <w:pPr>
        <w:pStyle w:val="Listeavsnitt"/>
        <w:numPr>
          <w:ilvl w:val="0"/>
          <w:numId w:val="1"/>
        </w:numPr>
      </w:pPr>
      <w:r>
        <w:t xml:space="preserve">Tilskuddet skal ikke benyttes </w:t>
      </w:r>
      <w:r w:rsidR="00B54549">
        <w:t>til nedbetaling av annen gjeld.</w:t>
      </w:r>
    </w:p>
    <w:p w:rsidR="00B54549" w:rsidRDefault="00B54549" w:rsidP="00D678EE">
      <w:pPr>
        <w:pStyle w:val="Listeavsnitt"/>
        <w:numPr>
          <w:ilvl w:val="0"/>
          <w:numId w:val="1"/>
        </w:numPr>
      </w:pPr>
      <w:r>
        <w:t>Dersom boligen selges eller fraflyttes innen 5 år etter mottak av tilskudd, må tilskuddet tilbakebetales i sin helhet.</w:t>
      </w:r>
    </w:p>
    <w:p w:rsidR="0016058A" w:rsidRDefault="0016058A" w:rsidP="00D678EE">
      <w:pPr>
        <w:pStyle w:val="Listeavsnitt"/>
        <w:numPr>
          <w:ilvl w:val="0"/>
          <w:numId w:val="1"/>
        </w:numPr>
      </w:pPr>
      <w:r>
        <w:t>Bygging av bolig må være påbegynt innen 1 år etter innvilget tilskudd. Skjer ikke det, faller tilskuddet bort.</w:t>
      </w:r>
    </w:p>
    <w:p w:rsidR="000E4563" w:rsidRDefault="000E4563" w:rsidP="00D678EE">
      <w:pPr>
        <w:pStyle w:val="Listeavsnitt"/>
        <w:numPr>
          <w:ilvl w:val="0"/>
          <w:numId w:val="1"/>
        </w:numPr>
      </w:pPr>
      <w:r>
        <w:t>Bolig skal ikke benyttes til næring etter korttidsleie som f.eks Airbnb og liknende.</w:t>
      </w:r>
    </w:p>
    <w:p w:rsidR="00B54549" w:rsidRDefault="00B54549" w:rsidP="00B54549">
      <w:r w:rsidRPr="00B54549">
        <w:rPr>
          <w:b/>
        </w:rPr>
        <w:t>Saksbehandling</w:t>
      </w:r>
      <w:r>
        <w:t>:</w:t>
      </w:r>
    </w:p>
    <w:p w:rsidR="00B54549" w:rsidRDefault="00B54549" w:rsidP="00B54549">
      <w:pPr>
        <w:pStyle w:val="Listeavsnitt"/>
        <w:numPr>
          <w:ilvl w:val="0"/>
          <w:numId w:val="2"/>
        </w:numPr>
      </w:pPr>
      <w:r>
        <w:lastRenderedPageBreak/>
        <w:t>Søknad om tilskudd sendes kommunen. Opplysningene i søknaden må være relevante i forhold til fastsatte vilkår for tilskuddordningen, og inneholde planskisse</w:t>
      </w:r>
      <w:r w:rsidR="00010A4C">
        <w:t xml:space="preserve"> for bolig og tomt, kostnadsoverslag og finansieringsplan.</w:t>
      </w:r>
      <w:r w:rsidR="00460820">
        <w:t xml:space="preserve"> </w:t>
      </w:r>
    </w:p>
    <w:p w:rsidR="000F6EE4" w:rsidRPr="00022C22" w:rsidRDefault="00BA1F6F" w:rsidP="00181E4D">
      <w:pPr>
        <w:pStyle w:val="Listeavsnitt"/>
        <w:numPr>
          <w:ilvl w:val="0"/>
          <w:numId w:val="2"/>
        </w:numPr>
      </w:pPr>
      <w:r w:rsidRPr="00022C22">
        <w:t xml:space="preserve">Søknadsfrist: </w:t>
      </w:r>
      <w:r w:rsidR="00460820" w:rsidRPr="00022C22">
        <w:t xml:space="preserve">1. </w:t>
      </w:r>
      <w:r w:rsidR="000E4563" w:rsidRPr="00022C22">
        <w:t xml:space="preserve">mars og 1. </w:t>
      </w:r>
      <w:r w:rsidR="00460820" w:rsidRPr="00022C22">
        <w:t>september.</w:t>
      </w:r>
    </w:p>
    <w:p w:rsidR="00010A4C" w:rsidRDefault="00010A4C" w:rsidP="00B54549">
      <w:pPr>
        <w:pStyle w:val="Listeavsnitt"/>
        <w:numPr>
          <w:ilvl w:val="0"/>
          <w:numId w:val="2"/>
        </w:numPr>
      </w:pPr>
      <w:r>
        <w:t>Utbetaling av tilskudd skjer etter fremlagt ferdigattest.</w:t>
      </w:r>
    </w:p>
    <w:p w:rsidR="00010A4C" w:rsidRDefault="00010A4C" w:rsidP="00B54549">
      <w:pPr>
        <w:pStyle w:val="Listeavsnitt"/>
        <w:numPr>
          <w:ilvl w:val="0"/>
          <w:numId w:val="2"/>
        </w:numPr>
      </w:pPr>
      <w:r>
        <w:t>Ved utbetaling av tilskudd må søker være bosatt i kommunen.</w:t>
      </w:r>
    </w:p>
    <w:p w:rsidR="00010A4C" w:rsidRDefault="00010A4C" w:rsidP="00B54549">
      <w:pPr>
        <w:pStyle w:val="Listeavsnitt"/>
        <w:numPr>
          <w:ilvl w:val="0"/>
          <w:numId w:val="2"/>
        </w:numPr>
      </w:pPr>
      <w:r>
        <w:t>Søknaden avgjøres av rådmannen, med klagenemnda som klageinstans.</w:t>
      </w:r>
    </w:p>
    <w:p w:rsidR="00010A4C" w:rsidRDefault="00010A4C" w:rsidP="00B54549">
      <w:pPr>
        <w:pStyle w:val="Listeavsnitt"/>
        <w:numPr>
          <w:ilvl w:val="0"/>
          <w:numId w:val="2"/>
        </w:numPr>
      </w:pPr>
      <w:r>
        <w:t>Ordningen evalu</w:t>
      </w:r>
      <w:r w:rsidR="000F6EE4">
        <w:t>er</w:t>
      </w:r>
      <w:r w:rsidR="00460820">
        <w:t>es årlig.</w:t>
      </w:r>
    </w:p>
    <w:p w:rsidR="00830F67" w:rsidRDefault="00830F67" w:rsidP="00B54549">
      <w:pPr>
        <w:pStyle w:val="Listeavsnitt"/>
        <w:numPr>
          <w:ilvl w:val="0"/>
          <w:numId w:val="2"/>
        </w:numPr>
      </w:pPr>
      <w:r>
        <w:t>Anmoder om at det innhentes tilbud fra lokalt næringsliv.</w:t>
      </w:r>
    </w:p>
    <w:sectPr w:rsidR="0083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279"/>
    <w:multiLevelType w:val="hybridMultilevel"/>
    <w:tmpl w:val="F1587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CAC"/>
    <w:multiLevelType w:val="hybridMultilevel"/>
    <w:tmpl w:val="122C8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5B97"/>
    <w:multiLevelType w:val="hybridMultilevel"/>
    <w:tmpl w:val="086ED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E"/>
    <w:rsid w:val="00010A4C"/>
    <w:rsid w:val="00022C22"/>
    <w:rsid w:val="000E4563"/>
    <w:rsid w:val="000F6EE4"/>
    <w:rsid w:val="0015118A"/>
    <w:rsid w:val="0016058A"/>
    <w:rsid w:val="00181E4D"/>
    <w:rsid w:val="0029397B"/>
    <w:rsid w:val="004511DD"/>
    <w:rsid w:val="00460820"/>
    <w:rsid w:val="004D5F13"/>
    <w:rsid w:val="004F7B2D"/>
    <w:rsid w:val="006766F7"/>
    <w:rsid w:val="0068612E"/>
    <w:rsid w:val="00736C3F"/>
    <w:rsid w:val="007A32B9"/>
    <w:rsid w:val="007E5B8E"/>
    <w:rsid w:val="00830F67"/>
    <w:rsid w:val="00867104"/>
    <w:rsid w:val="00894B87"/>
    <w:rsid w:val="008A6CC4"/>
    <w:rsid w:val="008C3388"/>
    <w:rsid w:val="00903D97"/>
    <w:rsid w:val="009207F9"/>
    <w:rsid w:val="00961FAD"/>
    <w:rsid w:val="00994B4F"/>
    <w:rsid w:val="00B54549"/>
    <w:rsid w:val="00B94205"/>
    <w:rsid w:val="00BA1F6F"/>
    <w:rsid w:val="00D678EE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E6E5-7D53-4306-8A10-973373D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78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A. Nordli</dc:creator>
  <cp:keywords/>
  <dc:description/>
  <cp:lastModifiedBy>Ida Kristine Robertsen</cp:lastModifiedBy>
  <cp:revision>2</cp:revision>
  <cp:lastPrinted>2018-09-04T07:50:00Z</cp:lastPrinted>
  <dcterms:created xsi:type="dcterms:W3CDTF">2019-01-08T12:08:00Z</dcterms:created>
  <dcterms:modified xsi:type="dcterms:W3CDTF">2019-01-08T12:08:00Z</dcterms:modified>
</cp:coreProperties>
</file>